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87" w:rsidRDefault="00621387">
      <w:pPr>
        <w:ind w:right="20"/>
        <w:jc w:val="right"/>
        <w:rPr>
          <w:b/>
          <w:i/>
          <w:sz w:val="24"/>
        </w:rPr>
      </w:pPr>
    </w:p>
    <w:p w:rsidR="00621387" w:rsidRDefault="00621387">
      <w:pPr>
        <w:ind w:right="20"/>
        <w:jc w:val="center"/>
        <w:rPr>
          <w:b/>
          <w:sz w:val="24"/>
        </w:rPr>
      </w:pPr>
    </w:p>
    <w:p w:rsidR="00621387" w:rsidRDefault="0044023B">
      <w:pPr>
        <w:ind w:right="20"/>
        <w:jc w:val="center"/>
        <w:rPr>
          <w:b/>
          <w:sz w:val="24"/>
        </w:rPr>
      </w:pPr>
      <w:r>
        <w:rPr>
          <w:b/>
          <w:sz w:val="24"/>
        </w:rPr>
        <w:t xml:space="preserve">РЕКОМЕНДАЦИИ РОДИТЕЛЯМ ПОДРОСТКОВ </w:t>
      </w:r>
    </w:p>
    <w:p w:rsidR="00621387" w:rsidRDefault="0044023B">
      <w:pPr>
        <w:ind w:right="20"/>
        <w:jc w:val="center"/>
        <w:rPr>
          <w:sz w:val="20"/>
        </w:rPr>
      </w:pPr>
      <w:r>
        <w:rPr>
          <w:b/>
          <w:sz w:val="24"/>
        </w:rPr>
        <w:t>С ДЕВИАНТНЫМ ПОВЕДЕНИЕМ</w:t>
      </w:r>
    </w:p>
    <w:p w:rsidR="00621387" w:rsidRDefault="00621387">
      <w:pPr>
        <w:spacing w:line="127" w:lineRule="exact"/>
        <w:rPr>
          <w:sz w:val="24"/>
        </w:rPr>
      </w:pPr>
    </w:p>
    <w:p w:rsidR="00621387" w:rsidRDefault="0044023B">
      <w:pPr>
        <w:ind w:firstLine="708"/>
        <w:jc w:val="both"/>
        <w:rPr>
          <w:sz w:val="20"/>
        </w:rPr>
      </w:pPr>
      <w:proofErr w:type="spellStart"/>
      <w:r>
        <w:rPr>
          <w:b/>
          <w:i/>
          <w:sz w:val="24"/>
        </w:rPr>
        <w:t>Девиантное</w:t>
      </w:r>
      <w:proofErr w:type="spellEnd"/>
      <w:r>
        <w:rPr>
          <w:b/>
          <w:i/>
          <w:sz w:val="24"/>
        </w:rPr>
        <w:t xml:space="preserve"> поведение </w:t>
      </w:r>
      <w:r>
        <w:rPr>
          <w:sz w:val="24"/>
        </w:rPr>
        <w:t>(отклоняющее поведение,</w:t>
      </w:r>
      <w:r>
        <w:rPr>
          <w:b/>
          <w:i/>
          <w:sz w:val="24"/>
        </w:rPr>
        <w:t xml:space="preserve"> </w:t>
      </w:r>
      <w:r>
        <w:rPr>
          <w:sz w:val="24"/>
        </w:rPr>
        <w:t>социальная девиация) –</w:t>
      </w:r>
      <w:r>
        <w:rPr>
          <w:b/>
          <w:i/>
          <w:sz w:val="24"/>
        </w:rPr>
        <w:t xml:space="preserve"> </w:t>
      </w:r>
      <w:r>
        <w:rPr>
          <w:sz w:val="24"/>
        </w:rPr>
        <w:t>это поведение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человека (группы), противоречащее утвержденным в обществе стандартам. Оно может быть рассмотрено и как сочетание поступков, которые отличаются от действий большинства других людей или не удовлетворяют социальным ожиданиям. Стремительное распространение различных видов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среди молодежи связано с одновременным существованием нескольких групп факторов, каждая из которых, взятая в отдельности, отнюдь не является однозначно провоцирующей. Мы имеем в виду особенности возраста, системный кризис общества, снижение жизненного уровня населения и др. Основной причиной возникновения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подростков, как правило, являются:</w:t>
      </w:r>
    </w:p>
    <w:p w:rsidR="00621387" w:rsidRDefault="00621387">
      <w:pPr>
        <w:spacing w:line="139" w:lineRule="exact"/>
        <w:rPr>
          <w:sz w:val="24"/>
        </w:rPr>
      </w:pPr>
    </w:p>
    <w:p w:rsidR="00621387" w:rsidRDefault="0044023B">
      <w:pPr>
        <w:ind w:left="720" w:hanging="11"/>
        <w:jc w:val="both"/>
        <w:rPr>
          <w:sz w:val="20"/>
        </w:rPr>
      </w:pPr>
      <w:r>
        <w:rPr>
          <w:sz w:val="24"/>
        </w:rPr>
        <w:t>Индивидуально-психологические</w:t>
      </w:r>
      <w:r>
        <w:rPr>
          <w:sz w:val="20"/>
        </w:rPr>
        <w:t xml:space="preserve"> </w:t>
      </w:r>
      <w:r>
        <w:rPr>
          <w:sz w:val="24"/>
        </w:rPr>
        <w:t xml:space="preserve">особенности несовершеннолетних, способствующие формированию девиаций поведения: нарушения в эмоционально-волевой сфере. Такие особенности чаще всего, если они не являются патологическими, формируются в результате неудовлетворительного, ошибочного воспитания в семье, в результате различного рода нарушений </w:t>
      </w:r>
      <w:proofErr w:type="spellStart"/>
      <w:r>
        <w:rPr>
          <w:sz w:val="24"/>
        </w:rPr>
        <w:t>родительско</w:t>
      </w:r>
      <w:proofErr w:type="spellEnd"/>
      <w:r>
        <w:rPr>
          <w:sz w:val="24"/>
        </w:rPr>
        <w:t>-детских отношений.</w:t>
      </w:r>
    </w:p>
    <w:p w:rsidR="00621387" w:rsidRDefault="0044023B">
      <w:pPr>
        <w:spacing w:line="2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-855980</wp:posOffset>
            </wp:positionV>
            <wp:extent cx="126365" cy="1270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720" w:hanging="11"/>
        <w:jc w:val="both"/>
        <w:rPr>
          <w:sz w:val="20"/>
        </w:rPr>
      </w:pPr>
      <w:r>
        <w:rPr>
          <w:sz w:val="24"/>
        </w:rPr>
        <w:t>Акцентуации</w:t>
      </w:r>
      <w:r>
        <w:rPr>
          <w:sz w:val="20"/>
        </w:rPr>
        <w:t xml:space="preserve"> </w:t>
      </w:r>
      <w:r>
        <w:rPr>
          <w:sz w:val="24"/>
        </w:rPr>
        <w:t xml:space="preserve">(чрезмерно выраженные отдельные черты) характера подростка как крайний вариант нормы, при которой отдельные черты характера подростка чрезмерно усилены, при этом существует избирательная уязвимость в отношении определенного рода психогенных воздействий при хорошей и даже повышенной устойчивости к другим. При определенном стечении обстоятельств такие подростки неожиданно иначе, чем другие, реагируют на явления окружающей жизни, неадекватно поступают, казалось бы, в стандартной ситуации. Бурно протекающий подростковый кризис, стремление к взрослости, на фоне противоречий физиологического и психического </w:t>
      </w:r>
      <w:proofErr w:type="gramStart"/>
      <w:r>
        <w:rPr>
          <w:sz w:val="24"/>
        </w:rPr>
        <w:t>развития(</w:t>
      </w:r>
      <w:proofErr w:type="gramEnd"/>
      <w:r>
        <w:rPr>
          <w:sz w:val="24"/>
        </w:rPr>
        <w:t>отсюда и неадекватность реакций во взаимоотношениях с окружающими и противоречивость в действиях и поступках).</w:t>
      </w:r>
    </w:p>
    <w:p w:rsidR="00621387" w:rsidRDefault="0044023B">
      <w:pPr>
        <w:spacing w:line="2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-1736090</wp:posOffset>
            </wp:positionV>
            <wp:extent cx="126365" cy="1270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720" w:hanging="11"/>
        <w:jc w:val="both"/>
        <w:rPr>
          <w:sz w:val="20"/>
        </w:rPr>
      </w:pPr>
      <w:r>
        <w:rPr>
          <w:sz w:val="24"/>
        </w:rPr>
        <w:t>Негативное</w:t>
      </w:r>
      <w:r>
        <w:rPr>
          <w:sz w:val="20"/>
        </w:rPr>
        <w:t xml:space="preserve"> </w:t>
      </w:r>
      <w:r>
        <w:rPr>
          <w:sz w:val="24"/>
        </w:rPr>
        <w:t xml:space="preserve">влияние стихийно-группового общения в формировании личности подростков. Основным видом деятельность подростков является общение, хотя они в своем большинстве и не умеют это делать грамотно и конструктивно. Отверженность в семье, изоляция в классном коллективе вынуждают подростков искать среду обитания вне больших, организованных коллективов, в кругу себе подобных, в сфере стихийно-группового общения. Последнее же является важным фактором социализации несовершеннолетних, здесь подростки находят условия и возможности для собственной самореализации и самоутверждения. Стихийно-групповое общение ведет к усилению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поведения.</w:t>
      </w:r>
    </w:p>
    <w:p w:rsidR="00621387" w:rsidRDefault="0044023B">
      <w:pPr>
        <w:spacing w:line="2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-1555115</wp:posOffset>
            </wp:positionV>
            <wp:extent cx="126365" cy="12700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621387">
      <w:pPr>
        <w:spacing w:line="1" w:lineRule="exact"/>
        <w:rPr>
          <w:sz w:val="24"/>
        </w:rPr>
      </w:pPr>
    </w:p>
    <w:p w:rsidR="00621387" w:rsidRDefault="0044023B">
      <w:pPr>
        <w:ind w:left="720" w:hanging="11"/>
        <w:jc w:val="both"/>
        <w:rPr>
          <w:sz w:val="20"/>
        </w:rPr>
      </w:pPr>
      <w:r>
        <w:rPr>
          <w:sz w:val="24"/>
        </w:rPr>
        <w:t>Социально-педагогические причины, среди которых выделяются семья (родительская) и школа. Противоречивость внутрисемейного общения и отношений в подростковом возрасте особенно остро проявляется в функционально несостоятельных семьях, не выполняющих или выполняющих формально свою ведущую функцию – воспитание полноценного человека.</w:t>
      </w:r>
    </w:p>
    <w:p w:rsidR="00621387" w:rsidRDefault="0044023B">
      <w:pPr>
        <w:spacing w:line="2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-856614</wp:posOffset>
            </wp:positionV>
            <wp:extent cx="126365" cy="1270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B80" w:rsidRDefault="00030B80">
      <w:pPr>
        <w:rPr>
          <w:b/>
          <w:sz w:val="24"/>
        </w:rPr>
      </w:pPr>
    </w:p>
    <w:p w:rsidR="00030B80" w:rsidRDefault="00030B80">
      <w:pPr>
        <w:rPr>
          <w:b/>
          <w:sz w:val="24"/>
        </w:rPr>
      </w:pPr>
    </w:p>
    <w:p w:rsidR="00030B80" w:rsidRDefault="00030B80">
      <w:pPr>
        <w:rPr>
          <w:b/>
          <w:sz w:val="24"/>
        </w:rPr>
      </w:pPr>
    </w:p>
    <w:p w:rsidR="00030B80" w:rsidRDefault="00030B80">
      <w:pPr>
        <w:rPr>
          <w:b/>
          <w:sz w:val="24"/>
        </w:rPr>
      </w:pPr>
    </w:p>
    <w:p w:rsidR="00030B80" w:rsidRDefault="00030B80">
      <w:pPr>
        <w:rPr>
          <w:b/>
          <w:sz w:val="24"/>
        </w:rPr>
      </w:pPr>
    </w:p>
    <w:p w:rsidR="00030B80" w:rsidRDefault="00030B80">
      <w:pPr>
        <w:rPr>
          <w:b/>
          <w:sz w:val="24"/>
        </w:rPr>
      </w:pPr>
    </w:p>
    <w:p w:rsidR="00030B80" w:rsidRDefault="00030B80">
      <w:pPr>
        <w:rPr>
          <w:b/>
          <w:sz w:val="24"/>
        </w:rPr>
      </w:pPr>
    </w:p>
    <w:p w:rsidR="00030B80" w:rsidRDefault="00030B80">
      <w:pPr>
        <w:rPr>
          <w:b/>
          <w:sz w:val="24"/>
        </w:rPr>
      </w:pPr>
    </w:p>
    <w:p w:rsidR="00030B80" w:rsidRDefault="00030B80">
      <w:pPr>
        <w:rPr>
          <w:b/>
          <w:sz w:val="24"/>
        </w:rPr>
      </w:pPr>
    </w:p>
    <w:p w:rsidR="00030B80" w:rsidRDefault="00030B80">
      <w:pPr>
        <w:rPr>
          <w:b/>
          <w:sz w:val="24"/>
        </w:rPr>
      </w:pPr>
    </w:p>
    <w:p w:rsidR="00030B80" w:rsidRDefault="00030B80">
      <w:pPr>
        <w:rPr>
          <w:b/>
          <w:sz w:val="24"/>
        </w:rPr>
      </w:pPr>
    </w:p>
    <w:p w:rsidR="00AC10D5" w:rsidRDefault="00AC10D5" w:rsidP="00AC10D5">
      <w:pPr>
        <w:ind w:right="20"/>
        <w:jc w:val="center"/>
        <w:rPr>
          <w:b/>
          <w:sz w:val="24"/>
        </w:rPr>
      </w:pPr>
      <w:r>
        <w:rPr>
          <w:b/>
          <w:sz w:val="24"/>
        </w:rPr>
        <w:t xml:space="preserve">РЕКОМЕНДАЦИИ РОДИТЕЛЯМ ПОДРОСТКОВ </w:t>
      </w:r>
    </w:p>
    <w:p w:rsidR="00030B80" w:rsidRDefault="00030B80">
      <w:pPr>
        <w:rPr>
          <w:b/>
          <w:sz w:val="24"/>
        </w:rPr>
      </w:pPr>
    </w:p>
    <w:p w:rsidR="00621387" w:rsidRDefault="0044023B">
      <w:pPr>
        <w:rPr>
          <w:sz w:val="20"/>
        </w:rPr>
      </w:pPr>
      <w:r>
        <w:rPr>
          <w:b/>
          <w:sz w:val="24"/>
        </w:rPr>
        <w:t>Родители должны знать, что:</w:t>
      </w:r>
    </w:p>
    <w:p w:rsidR="00621387" w:rsidRDefault="00621387">
      <w:pPr>
        <w:spacing w:line="7" w:lineRule="exact"/>
        <w:rPr>
          <w:sz w:val="24"/>
        </w:rPr>
      </w:pPr>
    </w:p>
    <w:p w:rsidR="00621387" w:rsidRDefault="00AC10D5">
      <w:pPr>
        <w:ind w:left="720" w:hanging="11"/>
        <w:jc w:val="both"/>
        <w:rPr>
          <w:sz w:val="20"/>
        </w:rPr>
      </w:pPr>
      <w:r>
        <w:rPr>
          <w:sz w:val="24"/>
        </w:rPr>
        <w:t xml:space="preserve">Дети выходят </w:t>
      </w:r>
      <w:proofErr w:type="gramStart"/>
      <w:r>
        <w:rPr>
          <w:sz w:val="24"/>
        </w:rPr>
        <w:t xml:space="preserve">из </w:t>
      </w:r>
      <w:r w:rsidR="0044023B">
        <w:rPr>
          <w:sz w:val="24"/>
        </w:rPr>
        <w:t>под</w:t>
      </w:r>
      <w:proofErr w:type="gramEnd"/>
      <w:r w:rsidR="0044023B">
        <w:rPr>
          <w:sz w:val="24"/>
        </w:rPr>
        <w:t xml:space="preserve"> контроля, когда не получают то, что им необходимо. Без понимания потребностей ребёнка родители не в состоянии дать ему необходимое.</w:t>
      </w:r>
    </w:p>
    <w:p w:rsidR="00621387" w:rsidRDefault="0044023B">
      <w:pPr>
        <w:spacing w:line="2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-332740</wp:posOffset>
            </wp:positionV>
            <wp:extent cx="126365" cy="12700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720" w:right="20" w:hanging="11"/>
        <w:jc w:val="both"/>
        <w:rPr>
          <w:sz w:val="20"/>
        </w:rPr>
      </w:pPr>
      <w:r>
        <w:rPr>
          <w:sz w:val="24"/>
        </w:rPr>
        <w:t>Чтобы воспитать в ребёнке дух сотрудничества, уверенность в себе и отзывчивость, необходимо развивать его волю, а не ломать её.</w:t>
      </w:r>
    </w:p>
    <w:p w:rsidR="00621387" w:rsidRDefault="0044023B">
      <w:pPr>
        <w:spacing w:line="2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-332740</wp:posOffset>
            </wp:positionV>
            <wp:extent cx="126365" cy="127000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720" w:hanging="11"/>
        <w:jc w:val="both"/>
        <w:rPr>
          <w:sz w:val="20"/>
        </w:rPr>
      </w:pPr>
      <w:r>
        <w:rPr>
          <w:sz w:val="24"/>
        </w:rPr>
        <w:t>Чтобы сохранить контроль над ребёнком и оказывать на него влияние, необходимо постоянно беседовать о том, что происходит в его жизни. Будьте всегда в курсе: где и с кем сейчас находится ваш ребёнок.</w:t>
      </w:r>
    </w:p>
    <w:p w:rsidR="00621387" w:rsidRDefault="0044023B">
      <w:pPr>
        <w:spacing w:line="2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-508635</wp:posOffset>
            </wp:positionV>
            <wp:extent cx="126365" cy="1270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720" w:right="20" w:hanging="11"/>
        <w:jc w:val="both"/>
        <w:rPr>
          <w:sz w:val="20"/>
        </w:rPr>
      </w:pPr>
      <w:r>
        <w:rPr>
          <w:sz w:val="24"/>
        </w:rPr>
        <w:t>Позволяя</w:t>
      </w:r>
      <w:r>
        <w:rPr>
          <w:sz w:val="20"/>
        </w:rPr>
        <w:t xml:space="preserve"> </w:t>
      </w:r>
      <w:r>
        <w:rPr>
          <w:sz w:val="24"/>
        </w:rPr>
        <w:t>ребёнку отличаться от других, совершать ошибки, вы способствуете его самопознанию и становлению. Позволяя ребёнку говорить «нет</w:t>
      </w:r>
      <w:proofErr w:type="gramStart"/>
      <w:r>
        <w:rPr>
          <w:sz w:val="24"/>
        </w:rPr>
        <w:t>»</w:t>
      </w:r>
      <w:proofErr w:type="gramEnd"/>
      <w:r>
        <w:rPr>
          <w:sz w:val="24"/>
        </w:rPr>
        <w:t xml:space="preserve"> вы развиваете его волю и помогаете подлинное чувство «я».</w:t>
      </w:r>
    </w:p>
    <w:p w:rsidR="00621387" w:rsidRDefault="0044023B">
      <w:pPr>
        <w:spacing w:line="2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-508635</wp:posOffset>
            </wp:positionV>
            <wp:extent cx="126365" cy="127000"/>
            <wp:effectExtent l="0" t="0" r="0" b="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720" w:right="20" w:hanging="11"/>
        <w:jc w:val="both"/>
        <w:rPr>
          <w:sz w:val="20"/>
        </w:rPr>
      </w:pPr>
      <w:r>
        <w:rPr>
          <w:sz w:val="24"/>
        </w:rPr>
        <w:t>Угроза наказания только настраивает детей против родителей и побуждает их к бунту. Используя наказание, вы становитесь ребёнку врагами, от которых нужно таиться, а не родителями</w:t>
      </w:r>
      <w:r w:rsidR="00441ACE">
        <w:rPr>
          <w:sz w:val="24"/>
        </w:rPr>
        <w:t>, от которых можно ждать помощи.</w:t>
      </w:r>
    </w:p>
    <w:p w:rsidR="00621387" w:rsidRDefault="0044023B">
      <w:pPr>
        <w:spacing w:line="2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-508635</wp:posOffset>
            </wp:positionV>
            <wp:extent cx="126365" cy="127000"/>
            <wp:effectExtent l="0" t="0" r="0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B80" w:rsidRDefault="00030B80" w:rsidP="00030B80"/>
    <w:p w:rsidR="00621387" w:rsidRDefault="0044023B">
      <w:pPr>
        <w:ind w:left="420" w:hanging="11"/>
        <w:jc w:val="both"/>
        <w:rPr>
          <w:sz w:val="20"/>
        </w:rPr>
      </w:pPr>
      <w:r>
        <w:rPr>
          <w:sz w:val="24"/>
        </w:rPr>
        <w:t>Дети внимательны к желаниям и требованиям родителей, когда родители внимательны к детям. Они учатся, прежде всего, посредством сотрудничества и подражания.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-331470</wp:posOffset>
            </wp:positionV>
            <wp:extent cx="126365" cy="126365"/>
            <wp:effectExtent l="0" t="0" r="0" b="0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20" w:hanging="11"/>
        <w:jc w:val="both"/>
        <w:rPr>
          <w:sz w:val="20"/>
        </w:rPr>
      </w:pPr>
      <w:r>
        <w:rPr>
          <w:sz w:val="24"/>
        </w:rPr>
        <w:t>Дети, подвергающиеся жестоким побоям и издевательствам, живущие в асоциальных условиях практически всегда оправдывают агрессивное поведение и не становятся надёжной опорой родителям в будущем. Вместо наказания лучше ввести поправки относительно предоставленных ребёнку прав.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-681990</wp:posOffset>
            </wp:positionV>
            <wp:extent cx="126365" cy="126365"/>
            <wp:effectExtent l="0" t="0" r="0" b="0"/>
            <wp:wrapNone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20" w:right="20" w:hanging="11"/>
        <w:jc w:val="both"/>
        <w:rPr>
          <w:sz w:val="20"/>
        </w:rPr>
      </w:pPr>
      <w:r>
        <w:rPr>
          <w:sz w:val="24"/>
        </w:rPr>
        <w:t>Методы</w:t>
      </w:r>
      <w:r>
        <w:rPr>
          <w:sz w:val="20"/>
        </w:rPr>
        <w:t xml:space="preserve"> </w:t>
      </w:r>
      <w:r>
        <w:rPr>
          <w:sz w:val="24"/>
        </w:rPr>
        <w:t>воспитания, основанные на страхе, пробуждают в современных детях склонность к саморазрушению и уходу от реальности.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-332105</wp:posOffset>
            </wp:positionV>
            <wp:extent cx="126365" cy="126365"/>
            <wp:effectExtent l="0" t="0" r="0" b="0"/>
            <wp:wrapNone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00"/>
        <w:rPr>
          <w:sz w:val="20"/>
        </w:rPr>
      </w:pPr>
      <w:r>
        <w:rPr>
          <w:sz w:val="24"/>
        </w:rPr>
        <w:t>Просите, а не приказывайте. Старайтесь, чтобы ребёнок чувствовал, что он сотрудничает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-157480</wp:posOffset>
            </wp:positionV>
            <wp:extent cx="126365" cy="126365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numPr>
          <w:ilvl w:val="0"/>
          <w:numId w:val="1"/>
        </w:numPr>
        <w:tabs>
          <w:tab w:val="left" w:pos="586"/>
        </w:tabs>
        <w:ind w:left="420" w:hanging="7"/>
        <w:jc w:val="both"/>
        <w:rPr>
          <w:sz w:val="24"/>
        </w:rPr>
      </w:pPr>
      <w:r>
        <w:rPr>
          <w:sz w:val="24"/>
        </w:rPr>
        <w:t>вами, а не просто подчиняется; позволяйте ему сопротивляться. Но если сопротивление необходимо подавить, то вместо слов «ты должен», используйте выражение «я хочу» - оно сводит сопротивление ребёнка к минимуму, поскольку напоминает ему, кто главный.</w:t>
      </w:r>
    </w:p>
    <w:p w:rsidR="00621387" w:rsidRDefault="00621387">
      <w:pPr>
        <w:spacing w:line="14" w:lineRule="exact"/>
        <w:rPr>
          <w:sz w:val="20"/>
        </w:rPr>
      </w:pPr>
    </w:p>
    <w:p w:rsidR="00621387" w:rsidRDefault="0044023B">
      <w:pPr>
        <w:ind w:left="420" w:hanging="11"/>
        <w:jc w:val="both"/>
        <w:rPr>
          <w:sz w:val="20"/>
        </w:rPr>
      </w:pPr>
      <w:r>
        <w:rPr>
          <w:sz w:val="24"/>
        </w:rPr>
        <w:t>Поощрение</w:t>
      </w:r>
      <w:r>
        <w:rPr>
          <w:sz w:val="20"/>
        </w:rPr>
        <w:t xml:space="preserve"> </w:t>
      </w:r>
      <w:r>
        <w:rPr>
          <w:sz w:val="24"/>
        </w:rPr>
        <w:t>позитивного поведения намного эффективней наказания негативного. Вместо того, чтобы выискивать ошибки ребёнка и обращать внимание на них, старайтесь «ловить» его на моментах, когда он делает что-то хорошее. Ваша реакция на ошибки должна колебаться от безразличия до скуки, а по поводу успехов ребёнка следует проявлять воодушевление и одобрение.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-855980</wp:posOffset>
            </wp:positionV>
            <wp:extent cx="126365" cy="127000"/>
            <wp:effectExtent l="0" t="0" r="0" b="0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20" w:hanging="11"/>
        <w:jc w:val="both"/>
        <w:rPr>
          <w:sz w:val="20"/>
        </w:rPr>
      </w:pPr>
      <w:r>
        <w:rPr>
          <w:sz w:val="24"/>
        </w:rPr>
        <w:t>Родители учат детей ответственности, когда сами проявляют ответственность. Всегда выполняйте свои обещания.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-332740</wp:posOffset>
            </wp:positionV>
            <wp:extent cx="126365" cy="127000"/>
            <wp:effectExtent l="0" t="0" r="0" b="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0C76CF">
      <w:pPr>
        <w:ind w:left="420"/>
        <w:rPr>
          <w:sz w:val="20"/>
        </w:rPr>
      </w:pPr>
      <w:r>
        <w:rPr>
          <w:b/>
          <w:sz w:val="24"/>
        </w:rPr>
        <w:t xml:space="preserve">РЕКОМЕНДАЦИИ РОДИТЕЛЯМ </w:t>
      </w:r>
      <w:bookmarkStart w:id="0" w:name="_GoBack"/>
      <w:bookmarkEnd w:id="0"/>
    </w:p>
    <w:p w:rsidR="00621387" w:rsidRDefault="00621387">
      <w:pPr>
        <w:spacing w:line="127" w:lineRule="exact"/>
        <w:rPr>
          <w:sz w:val="20"/>
        </w:rPr>
      </w:pPr>
    </w:p>
    <w:p w:rsidR="00621387" w:rsidRDefault="0044023B">
      <w:pPr>
        <w:numPr>
          <w:ilvl w:val="0"/>
          <w:numId w:val="2"/>
        </w:numPr>
        <w:tabs>
          <w:tab w:val="left" w:pos="677"/>
        </w:tabs>
        <w:ind w:left="-300" w:firstLine="701"/>
        <w:jc w:val="both"/>
        <w:rPr>
          <w:b/>
          <w:sz w:val="24"/>
        </w:rPr>
      </w:pPr>
      <w:r>
        <w:rPr>
          <w:b/>
          <w:sz w:val="24"/>
        </w:rPr>
        <w:t xml:space="preserve">Заинтересованность и помощь. </w:t>
      </w:r>
      <w:r>
        <w:rPr>
          <w:sz w:val="24"/>
        </w:rPr>
        <w:t>Родительская поддержка порождает доверительные</w:t>
      </w:r>
      <w:r>
        <w:rPr>
          <w:b/>
          <w:sz w:val="24"/>
        </w:rPr>
        <w:t xml:space="preserve"> </w:t>
      </w:r>
      <w:r>
        <w:rPr>
          <w:sz w:val="24"/>
        </w:rPr>
        <w:t>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621387" w:rsidRDefault="00621387">
      <w:pPr>
        <w:spacing w:line="13" w:lineRule="exact"/>
        <w:rPr>
          <w:b/>
          <w:sz w:val="24"/>
        </w:rPr>
      </w:pPr>
    </w:p>
    <w:p w:rsidR="00621387" w:rsidRDefault="0044023B">
      <w:pPr>
        <w:numPr>
          <w:ilvl w:val="0"/>
          <w:numId w:val="2"/>
        </w:numPr>
        <w:tabs>
          <w:tab w:val="left" w:pos="790"/>
        </w:tabs>
        <w:ind w:left="-300" w:firstLine="701"/>
        <w:jc w:val="both"/>
        <w:rPr>
          <w:b/>
          <w:sz w:val="24"/>
        </w:rPr>
      </w:pPr>
      <w:r>
        <w:rPr>
          <w:b/>
          <w:sz w:val="24"/>
        </w:rPr>
        <w:t>Способность родителей слушать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понимать и сопереживать.</w:t>
      </w:r>
      <w:r>
        <w:rPr>
          <w:b/>
          <w:sz w:val="24"/>
        </w:rPr>
        <w:t xml:space="preserve"> </w:t>
      </w:r>
      <w:r>
        <w:rPr>
          <w:sz w:val="24"/>
        </w:rPr>
        <w:t>Неспособность</w:t>
      </w:r>
      <w:r>
        <w:rPr>
          <w:b/>
          <w:sz w:val="24"/>
        </w:rPr>
        <w:t xml:space="preserve"> </w:t>
      </w:r>
      <w:r>
        <w:rPr>
          <w:sz w:val="24"/>
        </w:rPr>
        <w:t xml:space="preserve">родителей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621387" w:rsidRDefault="00621387">
      <w:pPr>
        <w:spacing w:line="17" w:lineRule="exact"/>
        <w:rPr>
          <w:b/>
          <w:sz w:val="24"/>
        </w:rPr>
      </w:pPr>
    </w:p>
    <w:p w:rsidR="00621387" w:rsidRDefault="0044023B">
      <w:pPr>
        <w:numPr>
          <w:ilvl w:val="0"/>
          <w:numId w:val="2"/>
        </w:numPr>
        <w:tabs>
          <w:tab w:val="left" w:pos="696"/>
        </w:tabs>
        <w:ind w:left="-300" w:firstLine="701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Любовь родителей и положительные эмоции </w:t>
      </w:r>
      <w:r>
        <w:rPr>
          <w:sz w:val="24"/>
        </w:rPr>
        <w:t>в семейных отношениях связаны с</w:t>
      </w:r>
      <w:r>
        <w:rPr>
          <w:b/>
          <w:sz w:val="24"/>
        </w:rPr>
        <w:t xml:space="preserve"> </w:t>
      </w:r>
      <w:r>
        <w:rPr>
          <w:sz w:val="24"/>
        </w:rPr>
        <w:t>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621387" w:rsidRDefault="00621387">
      <w:pPr>
        <w:spacing w:line="4" w:lineRule="exact"/>
        <w:rPr>
          <w:b/>
          <w:sz w:val="24"/>
        </w:rPr>
      </w:pPr>
    </w:p>
    <w:p w:rsidR="00621387" w:rsidRDefault="0044023B">
      <w:pPr>
        <w:numPr>
          <w:ilvl w:val="0"/>
          <w:numId w:val="2"/>
        </w:numPr>
        <w:tabs>
          <w:tab w:val="left" w:pos="640"/>
        </w:tabs>
        <w:ind w:left="640" w:hanging="239"/>
        <w:rPr>
          <w:b/>
          <w:sz w:val="24"/>
        </w:rPr>
      </w:pPr>
      <w:r>
        <w:rPr>
          <w:b/>
          <w:sz w:val="24"/>
        </w:rPr>
        <w:t xml:space="preserve">Признание и одобрение </w:t>
      </w:r>
      <w:r>
        <w:rPr>
          <w:sz w:val="24"/>
        </w:rPr>
        <w:t>со стороны родителей.</w:t>
      </w:r>
    </w:p>
    <w:p w:rsidR="00621387" w:rsidRDefault="00621387">
      <w:pPr>
        <w:spacing w:line="12" w:lineRule="exact"/>
        <w:rPr>
          <w:b/>
          <w:sz w:val="24"/>
        </w:rPr>
      </w:pPr>
    </w:p>
    <w:p w:rsidR="00621387" w:rsidRDefault="0044023B">
      <w:pPr>
        <w:numPr>
          <w:ilvl w:val="0"/>
          <w:numId w:val="2"/>
        </w:numPr>
        <w:tabs>
          <w:tab w:val="left" w:pos="703"/>
        </w:tabs>
        <w:ind w:left="-300" w:firstLine="701"/>
        <w:jc w:val="both"/>
        <w:rPr>
          <w:b/>
          <w:sz w:val="24"/>
        </w:rPr>
      </w:pPr>
      <w:r>
        <w:rPr>
          <w:b/>
          <w:sz w:val="24"/>
        </w:rPr>
        <w:t>Доверие к ребенку</w:t>
      </w:r>
      <w:r>
        <w:rPr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Недоверие к детям,</w:t>
      </w:r>
      <w:r>
        <w:rPr>
          <w:b/>
          <w:sz w:val="24"/>
        </w:rPr>
        <w:t xml:space="preserve"> </w:t>
      </w:r>
      <w:r>
        <w:rPr>
          <w:sz w:val="24"/>
        </w:rPr>
        <w:t>как правило,</w:t>
      </w:r>
      <w:r>
        <w:rPr>
          <w:b/>
          <w:sz w:val="24"/>
        </w:rPr>
        <w:t xml:space="preserve"> </w:t>
      </w:r>
      <w:r>
        <w:rPr>
          <w:sz w:val="24"/>
        </w:rPr>
        <w:t>свидетельствует о том,</w:t>
      </w:r>
      <w:r>
        <w:rPr>
          <w:b/>
          <w:sz w:val="24"/>
        </w:rPr>
        <w:t xml:space="preserve"> </w:t>
      </w:r>
      <w:r>
        <w:rPr>
          <w:sz w:val="24"/>
        </w:rPr>
        <w:t>что</w:t>
      </w:r>
      <w:r>
        <w:rPr>
          <w:b/>
          <w:sz w:val="24"/>
        </w:rPr>
        <w:t xml:space="preserve"> </w:t>
      </w:r>
      <w:r>
        <w:rPr>
          <w:sz w:val="24"/>
        </w:rPr>
        <w:t>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621387" w:rsidRDefault="00621387">
      <w:pPr>
        <w:spacing w:line="14" w:lineRule="exact"/>
        <w:rPr>
          <w:b/>
          <w:sz w:val="24"/>
        </w:rPr>
      </w:pPr>
    </w:p>
    <w:p w:rsidR="00621387" w:rsidRDefault="0044023B">
      <w:pPr>
        <w:numPr>
          <w:ilvl w:val="0"/>
          <w:numId w:val="2"/>
        </w:numPr>
        <w:tabs>
          <w:tab w:val="left" w:pos="667"/>
        </w:tabs>
        <w:ind w:left="-300" w:firstLine="701"/>
        <w:jc w:val="both"/>
        <w:rPr>
          <w:b/>
          <w:sz w:val="24"/>
        </w:rPr>
      </w:pPr>
      <w:r>
        <w:rPr>
          <w:b/>
          <w:sz w:val="24"/>
        </w:rPr>
        <w:t xml:space="preserve">Отношение к ребенку как к самостоятельному </w:t>
      </w:r>
      <w:r>
        <w:rPr>
          <w:sz w:val="24"/>
        </w:rPr>
        <w:t>и взрослому человеку.</w:t>
      </w:r>
      <w:r>
        <w:rPr>
          <w:b/>
          <w:sz w:val="24"/>
        </w:rPr>
        <w:t xml:space="preserve"> </w:t>
      </w:r>
      <w:r>
        <w:rPr>
          <w:sz w:val="24"/>
        </w:rPr>
        <w:t>Достижение</w:t>
      </w:r>
      <w:r>
        <w:rPr>
          <w:b/>
          <w:sz w:val="24"/>
        </w:rPr>
        <w:t xml:space="preserve"> </w:t>
      </w:r>
      <w:r>
        <w:rPr>
          <w:sz w:val="24"/>
        </w:rPr>
        <w:t>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621387" w:rsidRDefault="00621387">
      <w:pPr>
        <w:spacing w:line="16" w:lineRule="exact"/>
        <w:rPr>
          <w:b/>
          <w:sz w:val="24"/>
        </w:rPr>
      </w:pPr>
    </w:p>
    <w:p w:rsidR="00621387" w:rsidRDefault="0044023B">
      <w:pPr>
        <w:numPr>
          <w:ilvl w:val="0"/>
          <w:numId w:val="2"/>
        </w:numPr>
        <w:tabs>
          <w:tab w:val="left" w:pos="660"/>
        </w:tabs>
        <w:ind w:left="-300" w:right="20" w:firstLine="701"/>
        <w:jc w:val="both"/>
        <w:rPr>
          <w:b/>
          <w:sz w:val="24"/>
        </w:rPr>
      </w:pPr>
      <w:r>
        <w:rPr>
          <w:b/>
          <w:sz w:val="24"/>
        </w:rPr>
        <w:t xml:space="preserve">Руководство со стороны </w:t>
      </w:r>
      <w:r>
        <w:rPr>
          <w:sz w:val="24"/>
        </w:rPr>
        <w:t>родителей.</w:t>
      </w:r>
      <w:r>
        <w:rPr>
          <w:b/>
          <w:sz w:val="24"/>
        </w:rPr>
        <w:t xml:space="preserve"> </w:t>
      </w:r>
      <w:r>
        <w:rPr>
          <w:sz w:val="24"/>
        </w:rPr>
        <w:t>Наиболее функциональными являются те семьи,</w:t>
      </w:r>
      <w:r>
        <w:rPr>
          <w:b/>
          <w:sz w:val="24"/>
        </w:rPr>
        <w:t xml:space="preserve"> </w:t>
      </w:r>
      <w:r>
        <w:rPr>
          <w:sz w:val="24"/>
        </w:rPr>
        <w:t>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</w:t>
      </w:r>
    </w:p>
    <w:p w:rsidR="00621387" w:rsidRDefault="0044023B">
      <w:pPr>
        <w:jc w:val="both"/>
        <w:rPr>
          <w:sz w:val="20"/>
        </w:rPr>
      </w:pPr>
      <w:r>
        <w:rPr>
          <w:sz w:val="24"/>
        </w:rPr>
        <w:t>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:rsidR="00621387" w:rsidRDefault="00621387">
      <w:pPr>
        <w:spacing w:line="18" w:lineRule="exact"/>
        <w:rPr>
          <w:sz w:val="20"/>
        </w:rPr>
      </w:pPr>
    </w:p>
    <w:p w:rsidR="00621387" w:rsidRDefault="0044023B">
      <w:pPr>
        <w:numPr>
          <w:ilvl w:val="0"/>
          <w:numId w:val="3"/>
        </w:numPr>
        <w:tabs>
          <w:tab w:val="left" w:pos="987"/>
        </w:tabs>
        <w:ind w:firstLine="701"/>
        <w:jc w:val="both"/>
        <w:rPr>
          <w:b/>
          <w:sz w:val="24"/>
        </w:rPr>
      </w:pPr>
      <w:r>
        <w:rPr>
          <w:b/>
          <w:sz w:val="24"/>
        </w:rPr>
        <w:t xml:space="preserve">Личный пример </w:t>
      </w:r>
      <w:r>
        <w:rPr>
          <w:sz w:val="24"/>
        </w:rPr>
        <w:t>родителей:</w:t>
      </w:r>
      <w:r>
        <w:rPr>
          <w:b/>
          <w:sz w:val="24"/>
        </w:rPr>
        <w:t xml:space="preserve"> </w:t>
      </w:r>
      <w:r>
        <w:rPr>
          <w:sz w:val="24"/>
        </w:rPr>
        <w:t>способность подать хороший пример для подражания;</w:t>
      </w:r>
      <w:r>
        <w:rPr>
          <w:b/>
          <w:sz w:val="24"/>
        </w:rPr>
        <w:t xml:space="preserve"> </w:t>
      </w:r>
      <w:r>
        <w:rPr>
          <w:sz w:val="24"/>
        </w:rPr>
        <w:t>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621387" w:rsidRDefault="00621387">
      <w:pPr>
        <w:spacing w:line="11" w:lineRule="exact"/>
        <w:rPr>
          <w:b/>
          <w:sz w:val="24"/>
        </w:rPr>
      </w:pPr>
    </w:p>
    <w:p w:rsidR="00621387" w:rsidRDefault="0044023B">
      <w:pPr>
        <w:numPr>
          <w:ilvl w:val="0"/>
          <w:numId w:val="3"/>
        </w:numPr>
        <w:tabs>
          <w:tab w:val="left" w:pos="1063"/>
        </w:tabs>
        <w:ind w:firstLine="701"/>
        <w:jc w:val="both"/>
        <w:rPr>
          <w:b/>
          <w:sz w:val="24"/>
        </w:rPr>
      </w:pPr>
      <w:r>
        <w:rPr>
          <w:b/>
          <w:sz w:val="24"/>
        </w:rPr>
        <w:t xml:space="preserve">Сотрудничество </w:t>
      </w:r>
      <w:r w:rsidR="00980247">
        <w:rPr>
          <w:sz w:val="24"/>
        </w:rPr>
        <w:t>со школой</w:t>
      </w:r>
      <w:r>
        <w:rPr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Если вас что-то беспокоит в поведении ребенка,</w:t>
      </w:r>
      <w:r>
        <w:rPr>
          <w:b/>
          <w:sz w:val="24"/>
        </w:rPr>
        <w:t xml:space="preserve"> </w:t>
      </w:r>
      <w:r>
        <w:rPr>
          <w:sz w:val="24"/>
        </w:rPr>
        <w:t>постарайтесь как можно скорее встретиться и обсудить это с классным руководителем, педагогом-пси</w:t>
      </w:r>
      <w:r w:rsidR="00980247">
        <w:rPr>
          <w:sz w:val="24"/>
        </w:rPr>
        <w:t>хологом,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зам.ди</w:t>
      </w:r>
      <w:r w:rsidR="00980247">
        <w:rPr>
          <w:sz w:val="24"/>
        </w:rPr>
        <w:t>ректора</w:t>
      </w:r>
      <w:proofErr w:type="spellEnd"/>
      <w:proofErr w:type="gramEnd"/>
      <w:r w:rsidR="00980247">
        <w:rPr>
          <w:sz w:val="24"/>
        </w:rPr>
        <w:t xml:space="preserve"> в школе</w:t>
      </w:r>
      <w:r>
        <w:rPr>
          <w:sz w:val="24"/>
        </w:rPr>
        <w:t>.</w:t>
      </w:r>
    </w:p>
    <w:p w:rsidR="00621387" w:rsidRDefault="00621387">
      <w:pPr>
        <w:spacing w:line="1" w:lineRule="exact"/>
        <w:rPr>
          <w:b/>
          <w:sz w:val="24"/>
        </w:rPr>
      </w:pPr>
    </w:p>
    <w:p w:rsidR="00621387" w:rsidRDefault="0044023B">
      <w:pPr>
        <w:numPr>
          <w:ilvl w:val="0"/>
          <w:numId w:val="3"/>
        </w:numPr>
        <w:tabs>
          <w:tab w:val="left" w:pos="1060"/>
        </w:tabs>
        <w:ind w:left="1060" w:hanging="359"/>
        <w:rPr>
          <w:b/>
          <w:sz w:val="24"/>
        </w:rPr>
      </w:pPr>
      <w:r>
        <w:rPr>
          <w:b/>
          <w:sz w:val="24"/>
        </w:rPr>
        <w:t xml:space="preserve">Интересуйтесь с кем общается </w:t>
      </w:r>
      <w:r>
        <w:rPr>
          <w:sz w:val="24"/>
        </w:rPr>
        <w:t>ваш ребенок.</w:t>
      </w:r>
    </w:p>
    <w:p w:rsidR="00621387" w:rsidRDefault="00621387">
      <w:pPr>
        <w:spacing w:line="12" w:lineRule="exact"/>
        <w:rPr>
          <w:sz w:val="20"/>
        </w:rPr>
      </w:pPr>
    </w:p>
    <w:p w:rsidR="00621387" w:rsidRDefault="0044023B">
      <w:pPr>
        <w:ind w:firstLine="708"/>
        <w:jc w:val="both"/>
        <w:rPr>
          <w:sz w:val="20"/>
        </w:rPr>
      </w:pPr>
      <w:r>
        <w:rPr>
          <w:sz w:val="24"/>
        </w:rPr>
        <w:t>Помните: основными помощниками родителей в сложных ситуациях являются терпение, внимание и понимание.</w:t>
      </w:r>
      <w:r w:rsidR="00980247">
        <w:rPr>
          <w:sz w:val="24"/>
        </w:rPr>
        <w:t xml:space="preserve"> </w:t>
      </w:r>
      <w:r>
        <w:rPr>
          <w:sz w:val="24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621387" w:rsidRDefault="00621387">
      <w:pPr>
        <w:spacing w:line="14" w:lineRule="exact"/>
        <w:rPr>
          <w:sz w:val="20"/>
        </w:rPr>
      </w:pPr>
    </w:p>
    <w:p w:rsidR="00621387" w:rsidRDefault="0044023B">
      <w:pPr>
        <w:ind w:left="1420" w:hanging="11"/>
        <w:jc w:val="both"/>
        <w:rPr>
          <w:sz w:val="20"/>
        </w:rPr>
      </w:pPr>
      <w:r>
        <w:rPr>
          <w:sz w:val="24"/>
        </w:rPr>
        <w:t>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-507365</wp:posOffset>
            </wp:positionV>
            <wp:extent cx="126365" cy="127000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1420" w:right="20" w:hanging="11"/>
        <w:jc w:val="both"/>
        <w:rPr>
          <w:sz w:val="20"/>
        </w:rPr>
      </w:pPr>
      <w:r>
        <w:rPr>
          <w:sz w:val="24"/>
        </w:rPr>
        <w:t>Поддержать одно из увлечений подростка, проявлять заинтересованность в хобби и увлечениях.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-332740</wp:posOffset>
            </wp:positionV>
            <wp:extent cx="126365" cy="127000"/>
            <wp:effectExtent l="0" t="0" r="0" b="0"/>
            <wp:wrapNone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1420" w:right="20" w:hanging="11"/>
        <w:jc w:val="both"/>
        <w:rPr>
          <w:sz w:val="20"/>
        </w:rPr>
      </w:pPr>
      <w:r>
        <w:rPr>
          <w:sz w:val="24"/>
        </w:rPr>
        <w:t>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-332740</wp:posOffset>
            </wp:positionV>
            <wp:extent cx="126365" cy="127000"/>
            <wp:effectExtent l="0" t="0" r="0" b="0"/>
            <wp:wrapNone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621387">
      <w:pPr>
        <w:spacing w:line="106" w:lineRule="exact"/>
        <w:rPr>
          <w:sz w:val="20"/>
        </w:rPr>
      </w:pPr>
    </w:p>
    <w:p w:rsidR="00621387" w:rsidRDefault="0044023B">
      <w:pPr>
        <w:ind w:left="700"/>
        <w:rPr>
          <w:sz w:val="20"/>
        </w:rPr>
      </w:pPr>
      <w:r>
        <w:rPr>
          <w:b/>
          <w:sz w:val="24"/>
        </w:rPr>
        <w:t>ПОДСКАЗКИ ДЛЯ РОДИТЕЛЕЙ</w:t>
      </w:r>
    </w:p>
    <w:p w:rsidR="00621387" w:rsidRDefault="00621387">
      <w:pPr>
        <w:spacing w:line="115" w:lineRule="exact"/>
        <w:rPr>
          <w:sz w:val="20"/>
        </w:rPr>
      </w:pPr>
    </w:p>
    <w:p w:rsidR="00621387" w:rsidRPr="00C6010C" w:rsidRDefault="00C6010C" w:rsidP="00C6010C">
      <w:pPr>
        <w:pStyle w:val="ae"/>
        <w:jc w:val="both"/>
        <w:rPr>
          <w:sz w:val="24"/>
        </w:rPr>
      </w:pPr>
      <w:r>
        <w:rPr>
          <w:sz w:val="24"/>
        </w:rPr>
        <w:t>1.</w:t>
      </w:r>
      <w:r w:rsidR="0044023B" w:rsidRPr="00C6010C">
        <w:rPr>
          <w:sz w:val="24"/>
        </w:rPr>
        <w:t>Согласитесь с беспокойством и неудовольствием. Это возраст, полный противоречий</w:t>
      </w:r>
    </w:p>
    <w:p w:rsidR="00621387" w:rsidRDefault="0044023B" w:rsidP="00C6010C">
      <w:pPr>
        <w:jc w:val="both"/>
        <w:rPr>
          <w:sz w:val="24"/>
        </w:rPr>
      </w:pPr>
      <w:r>
        <w:rPr>
          <w:sz w:val="24"/>
        </w:rPr>
        <w:t>беспокойства. Ничего ненормального нет в том, что поведение подростка изменчиво</w:t>
      </w:r>
    </w:p>
    <w:p w:rsidR="00621387" w:rsidRDefault="0044023B" w:rsidP="00C6010C">
      <w:pPr>
        <w:jc w:val="both"/>
        <w:rPr>
          <w:sz w:val="24"/>
        </w:rPr>
      </w:pPr>
      <w:r>
        <w:rPr>
          <w:sz w:val="24"/>
        </w:rPr>
        <w:t>непредсказуемо, что он мечется от крайности к крайности, любит родителей и одновременно ненавидит их и т. д.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2. </w:t>
      </w:r>
      <w:r w:rsidR="0044023B">
        <w:rPr>
          <w:sz w:val="24"/>
        </w:rPr>
        <w:t>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3.</w:t>
      </w:r>
      <w:r w:rsidR="0044023B">
        <w:rPr>
          <w:sz w:val="24"/>
        </w:rPr>
        <w:t>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4.</w:t>
      </w:r>
      <w:r w:rsidR="0044023B">
        <w:rPr>
          <w:sz w:val="24"/>
        </w:rPr>
        <w:t>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5.</w:t>
      </w:r>
      <w:r w:rsidR="0044023B">
        <w:rPr>
          <w:sz w:val="24"/>
        </w:rPr>
        <w:t>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6.</w:t>
      </w:r>
      <w:r w:rsidR="0044023B">
        <w:rPr>
          <w:sz w:val="24"/>
        </w:rPr>
        <w:t>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7.</w:t>
      </w:r>
      <w:r w:rsidR="0044023B">
        <w:rPr>
          <w:sz w:val="24"/>
        </w:rPr>
        <w:t>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</w:t>
      </w:r>
    </w:p>
    <w:p w:rsidR="00621387" w:rsidRPr="00C6010C" w:rsidRDefault="0044023B" w:rsidP="00C6010C">
      <w:pPr>
        <w:ind w:firstLine="708"/>
        <w:jc w:val="both"/>
        <w:rPr>
          <w:sz w:val="24"/>
        </w:rPr>
      </w:pPr>
      <w:r>
        <w:rPr>
          <w:sz w:val="24"/>
        </w:rPr>
        <w:t>должны подводить детей к самостоятельному принятию решений и учить сомневаться</w:t>
      </w:r>
    </w:p>
    <w:p w:rsidR="00621387" w:rsidRPr="00C6010C" w:rsidRDefault="0044023B" w:rsidP="00C6010C">
      <w:pPr>
        <w:ind w:firstLine="708"/>
        <w:jc w:val="both"/>
        <w:rPr>
          <w:sz w:val="24"/>
        </w:rPr>
      </w:pPr>
      <w:r>
        <w:rPr>
          <w:sz w:val="24"/>
        </w:rPr>
        <w:t>в правильности мнений ровесников.</w:t>
      </w:r>
    </w:p>
    <w:p w:rsidR="00621387" w:rsidRPr="00C6010C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8.</w:t>
      </w:r>
      <w:r w:rsidR="0044023B">
        <w:rPr>
          <w:sz w:val="24"/>
        </w:rPr>
        <w:t xml:space="preserve">Правда и сочувствие рождают любовь. Не торопитесь вносить ясность в те факты, которые, </w:t>
      </w:r>
      <w:r w:rsidR="00980247">
        <w:rPr>
          <w:sz w:val="24"/>
        </w:rPr>
        <w:t>по вашему мнению, были перевернуты</w:t>
      </w:r>
      <w:r w:rsidR="0044023B">
        <w:rPr>
          <w:sz w:val="24"/>
        </w:rPr>
        <w:t>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9.</w:t>
      </w:r>
      <w:r w:rsidR="0044023B">
        <w:rPr>
          <w:sz w:val="24"/>
        </w:rPr>
        <w:t>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10.</w:t>
      </w:r>
      <w:r w:rsidR="0044023B">
        <w:rPr>
          <w:sz w:val="24"/>
        </w:rPr>
        <w:t>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11.</w:t>
      </w:r>
      <w:r w:rsidR="0044023B">
        <w:rPr>
          <w:sz w:val="24"/>
        </w:rPr>
        <w:t xml:space="preserve">Не навешивайте ярлыков. «Ты глупая и ленивая. Никогда ничего не добьёшься». Такое «навешивание» ведет к тому, что предсказание </w:t>
      </w:r>
      <w:proofErr w:type="gramStart"/>
      <w:r w:rsidR="0044023B">
        <w:rPr>
          <w:sz w:val="24"/>
        </w:rPr>
        <w:t>исполняется</w:t>
      </w:r>
      <w:proofErr w:type="gramEnd"/>
      <w:r w:rsidR="0044023B">
        <w:rPr>
          <w:sz w:val="24"/>
        </w:rPr>
        <w:t xml:space="preserve"> само собой. Ведь дети склонны соответствовать тому, что о них думают родители.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12.</w:t>
      </w:r>
      <w:r w:rsidR="0044023B">
        <w:rPr>
          <w:sz w:val="24"/>
        </w:rPr>
        <w:t>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C6010C" w:rsidP="00C6010C">
      <w:pPr>
        <w:ind w:firstLine="708"/>
        <w:jc w:val="both"/>
        <w:rPr>
          <w:sz w:val="24"/>
        </w:rPr>
      </w:pPr>
      <w:r>
        <w:rPr>
          <w:sz w:val="24"/>
        </w:rPr>
        <w:t>13.</w:t>
      </w:r>
      <w:r w:rsidR="0044023B">
        <w:rPr>
          <w:sz w:val="24"/>
        </w:rPr>
        <w:t>Избегайте крайностей: давать полную свободу так же неверно, как и «закручивать гайки».</w:t>
      </w:r>
    </w:p>
    <w:p w:rsidR="00621387" w:rsidRDefault="00621387" w:rsidP="00C6010C">
      <w:pPr>
        <w:ind w:firstLine="708"/>
        <w:jc w:val="both"/>
        <w:rPr>
          <w:sz w:val="24"/>
        </w:rPr>
      </w:pPr>
    </w:p>
    <w:p w:rsidR="00621387" w:rsidRDefault="00441ACE" w:rsidP="00C6010C">
      <w:pPr>
        <w:ind w:firstLine="708"/>
        <w:jc w:val="both"/>
        <w:rPr>
          <w:sz w:val="24"/>
        </w:rPr>
      </w:pPr>
      <w:r>
        <w:rPr>
          <w:sz w:val="24"/>
        </w:rPr>
        <w:t>14.</w:t>
      </w:r>
      <w:r w:rsidR="0044023B">
        <w:rPr>
          <w:sz w:val="24"/>
        </w:rPr>
        <w:t>Сохраняйте чувство юмора.</w:t>
      </w:r>
    </w:p>
    <w:p w:rsidR="00621387" w:rsidRDefault="00621387">
      <w:pPr>
        <w:spacing w:line="125" w:lineRule="exact"/>
        <w:rPr>
          <w:sz w:val="20"/>
        </w:rPr>
      </w:pPr>
    </w:p>
    <w:p w:rsidR="00621387" w:rsidRDefault="0044023B">
      <w:pPr>
        <w:ind w:left="400"/>
        <w:rPr>
          <w:sz w:val="20"/>
        </w:rPr>
      </w:pPr>
      <w:r>
        <w:rPr>
          <w:b/>
          <w:sz w:val="24"/>
        </w:rPr>
        <w:t>ПАМЯТКА РОДИТЕЛЯМ ТРУДНОВОСПИТУЕМЫХ ПОДРОСТКОВ</w:t>
      </w:r>
    </w:p>
    <w:p w:rsidR="00621387" w:rsidRDefault="00621387">
      <w:pPr>
        <w:spacing w:line="127" w:lineRule="exact"/>
        <w:rPr>
          <w:sz w:val="20"/>
        </w:rPr>
      </w:pPr>
    </w:p>
    <w:p w:rsidR="00621387" w:rsidRDefault="0044023B">
      <w:pPr>
        <w:ind w:left="260" w:right="20" w:hanging="139"/>
        <w:rPr>
          <w:sz w:val="20"/>
        </w:rPr>
      </w:pPr>
      <w:r>
        <w:rPr>
          <w:noProof/>
          <w:sz w:val="1"/>
        </w:rPr>
        <w:drawing>
          <wp:inline distT="0" distB="0" distL="0" distR="0">
            <wp:extent cx="126365" cy="12700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Отнеситесь</w:t>
      </w:r>
      <w:r>
        <w:rPr>
          <w:sz w:val="20"/>
        </w:rPr>
        <w:t xml:space="preserve"> </w:t>
      </w:r>
      <w:r>
        <w:rPr>
          <w:sz w:val="24"/>
        </w:rPr>
        <w:t>к проблеме «трудного» ребенка, прежде всего с позиции понимания трудностей самого ребенка.</w:t>
      </w:r>
    </w:p>
    <w:p w:rsidR="00621387" w:rsidRDefault="00621387">
      <w:pPr>
        <w:spacing w:line="14" w:lineRule="exact"/>
        <w:rPr>
          <w:sz w:val="20"/>
        </w:rPr>
      </w:pPr>
    </w:p>
    <w:p w:rsidR="00621387" w:rsidRDefault="0044023B">
      <w:pPr>
        <w:ind w:left="420" w:right="20" w:hanging="11"/>
        <w:jc w:val="both"/>
        <w:rPr>
          <w:sz w:val="20"/>
        </w:rPr>
      </w:pPr>
      <w:r>
        <w:rPr>
          <w:sz w:val="24"/>
        </w:rPr>
        <w:t>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-508000</wp:posOffset>
            </wp:positionV>
            <wp:extent cx="126365" cy="127000"/>
            <wp:effectExtent l="0" t="0" r="0" b="0"/>
            <wp:wrapNone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20" w:hanging="11"/>
        <w:jc w:val="both"/>
        <w:rPr>
          <w:sz w:val="20"/>
        </w:rPr>
      </w:pPr>
      <w:r>
        <w:rPr>
          <w:sz w:val="24"/>
        </w:rPr>
        <w:t>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-508000</wp:posOffset>
            </wp:positionV>
            <wp:extent cx="126365" cy="127000"/>
            <wp:effectExtent l="0" t="0" r="0" b="0"/>
            <wp:wrapNone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20" w:hanging="11"/>
        <w:jc w:val="both"/>
        <w:rPr>
          <w:sz w:val="20"/>
        </w:rPr>
      </w:pPr>
      <w:r>
        <w:rPr>
          <w:sz w:val="24"/>
        </w:rPr>
        <w:t xml:space="preserve">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полную </w:t>
      </w:r>
      <w:proofErr w:type="spellStart"/>
      <w:r>
        <w:rPr>
          <w:sz w:val="24"/>
        </w:rPr>
        <w:t>неуспешность</w:t>
      </w:r>
      <w:proofErr w:type="spellEnd"/>
      <w:r>
        <w:rPr>
          <w:sz w:val="24"/>
        </w:rPr>
        <w:t xml:space="preserve"> ребенка.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-683260</wp:posOffset>
            </wp:positionV>
            <wp:extent cx="126365" cy="127000"/>
            <wp:effectExtent l="0" t="0" r="0" b="0"/>
            <wp:wrapNone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00"/>
        <w:rPr>
          <w:sz w:val="20"/>
        </w:rPr>
      </w:pPr>
      <w:r>
        <w:rPr>
          <w:sz w:val="24"/>
        </w:rPr>
        <w:t>Наконец, будьте оптимистичны! (У меня трудный ребенок, но я верю в его перспективу;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-158750</wp:posOffset>
            </wp:positionV>
            <wp:extent cx="126365" cy="127000"/>
            <wp:effectExtent l="0" t="0" r="0" b="0"/>
            <wp:wrapNone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numPr>
          <w:ilvl w:val="0"/>
          <w:numId w:val="6"/>
        </w:numPr>
        <w:tabs>
          <w:tab w:val="left" w:pos="602"/>
        </w:tabs>
        <w:ind w:left="420" w:right="20" w:hanging="7"/>
        <w:rPr>
          <w:sz w:val="24"/>
        </w:rPr>
      </w:pPr>
      <w:r>
        <w:rPr>
          <w:sz w:val="24"/>
        </w:rPr>
        <w:t>нас много проблем, но я их вижу, а правильно поставленная проблема наполовину уже решена).</w:t>
      </w:r>
    </w:p>
    <w:p w:rsidR="00621387" w:rsidRDefault="00621387">
      <w:pPr>
        <w:spacing w:line="2" w:lineRule="exact"/>
        <w:rPr>
          <w:sz w:val="20"/>
        </w:rPr>
      </w:pPr>
    </w:p>
    <w:p w:rsidR="00621387" w:rsidRDefault="0044023B">
      <w:pPr>
        <w:ind w:left="400"/>
        <w:rPr>
          <w:sz w:val="20"/>
        </w:rPr>
      </w:pPr>
      <w:r>
        <w:rPr>
          <w:sz w:val="24"/>
        </w:rPr>
        <w:t>Хвалите ребенка за хорошее поведение подобно тому, как Вы указываете ему на ошибки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-158750</wp:posOffset>
            </wp:positionV>
            <wp:extent cx="126365" cy="127000"/>
            <wp:effectExtent l="0" t="0" r="0" b="0"/>
            <wp:wrapNone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numPr>
          <w:ilvl w:val="0"/>
          <w:numId w:val="7"/>
        </w:numPr>
        <w:tabs>
          <w:tab w:val="left" w:pos="700"/>
        </w:tabs>
        <w:ind w:left="420" w:hanging="7"/>
        <w:rPr>
          <w:sz w:val="24"/>
        </w:rPr>
      </w:pPr>
      <w:r>
        <w:rPr>
          <w:sz w:val="24"/>
        </w:rPr>
        <w:t>отрицательное поведение. Поощрение закрепит в его сознании представление о правильном действии.</w:t>
      </w:r>
    </w:p>
    <w:p w:rsidR="00621387" w:rsidRDefault="00621387">
      <w:pPr>
        <w:spacing w:line="14" w:lineRule="exact"/>
        <w:rPr>
          <w:sz w:val="20"/>
        </w:rPr>
      </w:pPr>
    </w:p>
    <w:p w:rsidR="00621387" w:rsidRDefault="0044023B">
      <w:pPr>
        <w:ind w:left="420" w:right="20" w:hanging="11"/>
        <w:rPr>
          <w:sz w:val="20"/>
        </w:rPr>
      </w:pPr>
      <w:r>
        <w:rPr>
          <w:sz w:val="24"/>
        </w:rPr>
        <w:t>Старайтесь похвалить ребенка за любое изменение к лучшему в его поведении, даже если оно весьма незначительно.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-332740</wp:posOffset>
            </wp:positionV>
            <wp:extent cx="126365" cy="127000"/>
            <wp:effectExtent l="0" t="0" r="0" b="0"/>
            <wp:wrapNone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20" w:hanging="11"/>
        <w:rPr>
          <w:sz w:val="20"/>
        </w:rPr>
      </w:pPr>
      <w:r>
        <w:rPr>
          <w:sz w:val="24"/>
        </w:rPr>
        <w:t>Помните,</w:t>
      </w:r>
      <w:r>
        <w:rPr>
          <w:sz w:val="20"/>
        </w:rPr>
        <w:t xml:space="preserve"> </w:t>
      </w:r>
      <w:r>
        <w:rPr>
          <w:sz w:val="24"/>
        </w:rPr>
        <w:t>что, прибегая чаще к похвале, Вы способствуете развитию у ребенка уверенности в себе.</w:t>
      </w:r>
    </w:p>
    <w:p w:rsidR="00621387" w:rsidRDefault="0044023B" w:rsidP="008750CD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-167005</wp:posOffset>
            </wp:positionV>
            <wp:extent cx="126365" cy="127000"/>
            <wp:effectExtent l="0" t="0" r="0" b="0"/>
            <wp:wrapNone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-683895</wp:posOffset>
            </wp:positionV>
            <wp:extent cx="126365" cy="127000"/>
            <wp:effectExtent l="0" t="0" r="0" b="0"/>
            <wp:wrapNone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-508635</wp:posOffset>
            </wp:positionV>
            <wp:extent cx="126365" cy="127000"/>
            <wp:effectExtent l="0" t="0" r="0" b="0"/>
            <wp:wrapNone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-333375</wp:posOffset>
            </wp:positionV>
            <wp:extent cx="126365" cy="127000"/>
            <wp:effectExtent l="0" t="0" r="0" b="0"/>
            <wp:wrapNone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ACE" w:rsidRDefault="00441ACE"/>
    <w:p w:rsidR="00621387" w:rsidRDefault="0044023B">
      <w:pPr>
        <w:ind w:left="400" w:right="20"/>
        <w:rPr>
          <w:sz w:val="20"/>
        </w:rPr>
      </w:pPr>
      <w:r>
        <w:rPr>
          <w:sz w:val="24"/>
        </w:rPr>
        <w:t>Используйте любую возможность, чтобы выказать ребенку свою любовь.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-681990</wp:posOffset>
            </wp:positionV>
            <wp:extent cx="126365" cy="126365"/>
            <wp:effectExtent l="0" t="0" r="0" b="0"/>
            <wp:wrapNone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-506730</wp:posOffset>
            </wp:positionV>
            <wp:extent cx="126365" cy="126365"/>
            <wp:effectExtent l="0" t="0" r="0" b="0"/>
            <wp:wrapNone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20" w:right="20" w:hanging="11"/>
        <w:jc w:val="both"/>
        <w:rPr>
          <w:sz w:val="20"/>
        </w:rPr>
      </w:pPr>
      <w:r>
        <w:rPr>
          <w:sz w:val="24"/>
        </w:rPr>
        <w:t>Помните,</w:t>
      </w:r>
      <w:r>
        <w:rPr>
          <w:sz w:val="20"/>
        </w:rPr>
        <w:t xml:space="preserve"> </w:t>
      </w:r>
      <w:r>
        <w:rPr>
          <w:sz w:val="24"/>
        </w:rPr>
        <w:t>что ребенок охотнее подчиняется правилам, в установлении которых он принимал участие.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-332105</wp:posOffset>
            </wp:positionV>
            <wp:extent cx="126365" cy="126365"/>
            <wp:effectExtent l="0" t="0" r="0" b="0"/>
            <wp:wrapNone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621387">
      <w:pPr>
        <w:spacing w:line="106" w:lineRule="exact"/>
        <w:rPr>
          <w:sz w:val="20"/>
        </w:rPr>
      </w:pPr>
    </w:p>
    <w:p w:rsidR="00621387" w:rsidRDefault="0044023B">
      <w:pPr>
        <w:ind w:left="400"/>
        <w:rPr>
          <w:sz w:val="20"/>
        </w:rPr>
      </w:pPr>
      <w:r>
        <w:rPr>
          <w:b/>
          <w:sz w:val="24"/>
        </w:rPr>
        <w:t>ЧЕГО НЕ СЛЕДУЕТ ДЕЛАТЬ ПО ОТНОШЕНИЮ К ПОДРОСТКУ?</w:t>
      </w:r>
    </w:p>
    <w:p w:rsidR="00621387" w:rsidRDefault="00621387">
      <w:pPr>
        <w:spacing w:line="127" w:lineRule="exact"/>
        <w:rPr>
          <w:sz w:val="20"/>
        </w:rPr>
      </w:pPr>
    </w:p>
    <w:p w:rsidR="00621387" w:rsidRDefault="0044023B">
      <w:pPr>
        <w:ind w:left="400" w:right="20"/>
        <w:jc w:val="both"/>
        <w:rPr>
          <w:sz w:val="20"/>
        </w:rPr>
      </w:pPr>
      <w:r>
        <w:rPr>
          <w:sz w:val="24"/>
        </w:rPr>
        <w:t>Не допускайте как неуважения к себе со стороны подростка, так и грубости по отношению к нему.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-332105</wp:posOffset>
            </wp:positionV>
            <wp:extent cx="126365" cy="126365"/>
            <wp:effectExtent l="0" t="0" r="0" b="0"/>
            <wp:wrapNone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00" w:right="20"/>
        <w:jc w:val="both"/>
        <w:rPr>
          <w:sz w:val="20"/>
        </w:rPr>
      </w:pPr>
      <w:r>
        <w:rPr>
          <w:sz w:val="24"/>
        </w:rPr>
        <w:t>Не требуйте немедленного и слепого послушания, не применяйте угроз и не унижайте детей.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-332105</wp:posOffset>
            </wp:positionV>
            <wp:extent cx="126365" cy="127000"/>
            <wp:effectExtent l="0" t="0" r="0" b="0"/>
            <wp:wrapNone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00" w:right="20"/>
        <w:jc w:val="both"/>
        <w:rPr>
          <w:sz w:val="20"/>
        </w:rPr>
      </w:pPr>
      <w:r>
        <w:rPr>
          <w:sz w:val="24"/>
        </w:rPr>
        <w:t>Не начинайте разговоры с обвинений и не перебивайте, когда ребёнок объясняет свои поступки.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-332105</wp:posOffset>
            </wp:positionV>
            <wp:extent cx="126365" cy="127000"/>
            <wp:effectExtent l="0" t="0" r="0" b="0"/>
            <wp:wrapNone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00" w:right="20"/>
        <w:jc w:val="both"/>
        <w:rPr>
          <w:sz w:val="20"/>
        </w:rPr>
      </w:pPr>
      <w:r>
        <w:rPr>
          <w:sz w:val="24"/>
        </w:rPr>
        <w:t>Не подкупайте подростка и не вымогайте силой обещание не делать то, что вам не нравится.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-332105</wp:posOffset>
            </wp:positionV>
            <wp:extent cx="126365" cy="127000"/>
            <wp:effectExtent l="0" t="0" r="0" b="0"/>
            <wp:wrapNone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00" w:right="20"/>
        <w:jc w:val="both"/>
        <w:rPr>
          <w:sz w:val="20"/>
        </w:rPr>
      </w:pPr>
      <w:r>
        <w:rPr>
          <w:sz w:val="24"/>
        </w:rPr>
        <w:t>Не отступайте от введённых в семье правил и традиций, разве что в необычных случаях. Не ревнуйте сына или дочь к друзьям, принимай</w:t>
      </w:r>
      <w:r w:rsidR="00441ACE">
        <w:rPr>
          <w:sz w:val="24"/>
        </w:rPr>
        <w:t>те их</w:t>
      </w:r>
      <w:r>
        <w:rPr>
          <w:sz w:val="24"/>
        </w:rPr>
        <w:t xml:space="preserve"> в своём доме и старайтесь познакомиться поближе.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-507365</wp:posOffset>
            </wp:positionV>
            <wp:extent cx="126365" cy="127000"/>
            <wp:effectExtent l="0" t="0" r="0" b="0"/>
            <wp:wrapNone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-332105</wp:posOffset>
            </wp:positionV>
            <wp:extent cx="126365" cy="127000"/>
            <wp:effectExtent l="0" t="0" r="0" b="0"/>
            <wp:wrapNone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87" w:rsidRDefault="0044023B">
      <w:pPr>
        <w:ind w:left="400"/>
        <w:jc w:val="both"/>
        <w:rPr>
          <w:sz w:val="20"/>
        </w:rPr>
      </w:pPr>
      <w:r>
        <w:rPr>
          <w:sz w:val="24"/>
        </w:rPr>
        <w:t>Не давайте негативную оценку объекту внимания подростка, даже если выбор Вам не по душе.</w:t>
      </w:r>
    </w:p>
    <w:p w:rsidR="00621387" w:rsidRDefault="0044023B">
      <w:pPr>
        <w:spacing w:line="2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-332740</wp:posOffset>
            </wp:positionV>
            <wp:extent cx="126365" cy="127000"/>
            <wp:effectExtent l="0" t="0" r="0" b="0"/>
            <wp:wrapNone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1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854" w:right="846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7B" w:rsidRDefault="00696D7B" w:rsidP="00030B80">
      <w:r>
        <w:separator/>
      </w:r>
    </w:p>
  </w:endnote>
  <w:endnote w:type="continuationSeparator" w:id="0">
    <w:p w:rsidR="00696D7B" w:rsidRDefault="00696D7B" w:rsidP="0003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0" w:rsidRDefault="00030B8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0" w:rsidRDefault="00030B8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0" w:rsidRDefault="00030B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7B" w:rsidRDefault="00696D7B" w:rsidP="00030B80">
      <w:r>
        <w:separator/>
      </w:r>
    </w:p>
  </w:footnote>
  <w:footnote w:type="continuationSeparator" w:id="0">
    <w:p w:rsidR="00696D7B" w:rsidRDefault="00696D7B" w:rsidP="0003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0" w:rsidRDefault="00030B8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0" w:rsidRDefault="00030B8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0" w:rsidRDefault="00030B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984"/>
    <w:multiLevelType w:val="multilevel"/>
    <w:tmpl w:val="8BE689E0"/>
    <w:lvl w:ilvl="0">
      <w:start w:val="8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64482"/>
    <w:multiLevelType w:val="hybridMultilevel"/>
    <w:tmpl w:val="20AC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201E"/>
    <w:multiLevelType w:val="multilevel"/>
    <w:tmpl w:val="A6A23C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A8436E"/>
    <w:multiLevelType w:val="multilevel"/>
    <w:tmpl w:val="47E486A4"/>
    <w:lvl w:ilvl="0">
      <w:start w:val="1"/>
      <w:numFmt w:val="bullet"/>
      <w:lvlText w:val="и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095FA7"/>
    <w:multiLevelType w:val="multilevel"/>
    <w:tmpl w:val="BB38DCD8"/>
    <w:lvl w:ilvl="0">
      <w:start w:val="8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2D7F19"/>
    <w:multiLevelType w:val="multilevel"/>
    <w:tmpl w:val="7474E6FE"/>
    <w:lvl w:ilvl="0">
      <w:start w:val="1"/>
      <w:numFmt w:val="bullet"/>
      <w:lvlText w:val="с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C84B66"/>
    <w:multiLevelType w:val="multilevel"/>
    <w:tmpl w:val="7A241DA4"/>
    <w:lvl w:ilvl="0">
      <w:start w:val="1"/>
      <w:numFmt w:val="bullet"/>
      <w:lvlText w:val="у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8307C7"/>
    <w:multiLevelType w:val="multilevel"/>
    <w:tmpl w:val="00D8A75C"/>
    <w:lvl w:ilvl="0">
      <w:start w:val="1"/>
      <w:numFmt w:val="decimal"/>
      <w:lvlText w:val="%1."/>
      <w:lvlJc w:val="left"/>
    </w:lvl>
    <w:lvl w:ilvl="1">
      <w:start w:val="1"/>
      <w:numFmt w:val="bullet"/>
      <w:lvlText w:val="и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87"/>
    <w:rsid w:val="00030B80"/>
    <w:rsid w:val="000C76CF"/>
    <w:rsid w:val="0044023B"/>
    <w:rsid w:val="00441ACE"/>
    <w:rsid w:val="00621387"/>
    <w:rsid w:val="00696D7B"/>
    <w:rsid w:val="007F3AB3"/>
    <w:rsid w:val="008750CD"/>
    <w:rsid w:val="00980247"/>
    <w:rsid w:val="00AC10D5"/>
    <w:rsid w:val="00C6010C"/>
    <w:rsid w:val="00D95C6C"/>
    <w:rsid w:val="00F7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C28A"/>
  <w15:docId w15:val="{F3294B5B-BA76-414F-BDD2-EE2B9C43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unhideWhenUsed/>
    <w:rsid w:val="00030B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0B80"/>
  </w:style>
  <w:style w:type="paragraph" w:styleId="ac">
    <w:name w:val="footer"/>
    <w:basedOn w:val="a"/>
    <w:link w:val="ad"/>
    <w:uiPriority w:val="99"/>
    <w:unhideWhenUsed/>
    <w:rsid w:val="00030B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0B80"/>
  </w:style>
  <w:style w:type="paragraph" w:styleId="ae">
    <w:name w:val="List Paragraph"/>
    <w:basedOn w:val="a"/>
    <w:uiPriority w:val="34"/>
    <w:qFormat/>
    <w:rsid w:val="00C6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</cp:revision>
  <dcterms:created xsi:type="dcterms:W3CDTF">2020-10-25T10:55:00Z</dcterms:created>
  <dcterms:modified xsi:type="dcterms:W3CDTF">2025-03-13T21:55:00Z</dcterms:modified>
</cp:coreProperties>
</file>